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4EF4F" w14:textId="3FA97079" w:rsidR="00002C3C" w:rsidRPr="00257E3C" w:rsidRDefault="00B35A25" w:rsidP="008F5E8F">
      <w:pPr>
        <w:pStyle w:val="Zkladntext"/>
        <w:spacing w:line="249" w:lineRule="auto"/>
        <w:ind w:right="34" w:firstLine="426"/>
        <w:rPr>
          <w:rFonts w:ascii="Sofia Sans" w:hAnsi="Sofia Sans"/>
          <w:b/>
          <w:bCs/>
          <w:spacing w:val="-2"/>
          <w:sz w:val="28"/>
          <w:szCs w:val="28"/>
        </w:rPr>
      </w:pPr>
      <w:r w:rsidRPr="00257E3C">
        <w:rPr>
          <w:rFonts w:ascii="Sofia Sans" w:hAnsi="Sofia Sans"/>
          <w:b/>
          <w:bCs/>
          <w:spacing w:val="-2"/>
          <w:sz w:val="28"/>
          <w:szCs w:val="28"/>
        </w:rPr>
        <w:t>TISKOVÁ ZPRÁVA</w:t>
      </w:r>
    </w:p>
    <w:p w14:paraId="391436DD" w14:textId="0ADDDAD3" w:rsidR="00002C3C" w:rsidRPr="0015383F" w:rsidRDefault="00002C3C" w:rsidP="00002C3C">
      <w:pPr>
        <w:pStyle w:val="Zkladntext"/>
        <w:spacing w:line="249" w:lineRule="auto"/>
        <w:ind w:right="34"/>
        <w:rPr>
          <w:rFonts w:ascii="Sofia Sans" w:hAnsi="Sofia Sans"/>
          <w:b/>
          <w:bCs/>
          <w:spacing w:val="-2"/>
        </w:rPr>
        <w:sectPr w:rsidR="00002C3C" w:rsidRPr="0015383F" w:rsidSect="00002C3C">
          <w:headerReference w:type="default" r:id="rId8"/>
          <w:footerReference w:type="default" r:id="rId9"/>
          <w:pgSz w:w="11910" w:h="16840"/>
          <w:pgMar w:top="2722" w:right="851" w:bottom="1701" w:left="851" w:header="0" w:footer="1125" w:gutter="0"/>
          <w:cols w:num="2" w:space="2266"/>
          <w:docGrid w:linePitch="299"/>
        </w:sectPr>
      </w:pPr>
    </w:p>
    <w:p w14:paraId="32A7DD44" w14:textId="77777777" w:rsidR="00002C3C" w:rsidRPr="0015383F" w:rsidRDefault="00002C3C">
      <w:pPr>
        <w:pStyle w:val="Zkladntext"/>
        <w:spacing w:line="249" w:lineRule="auto"/>
        <w:ind w:left="112" w:right="34"/>
        <w:rPr>
          <w:rFonts w:ascii="Sofia Sans" w:hAnsi="Sofia Sans"/>
          <w:b/>
          <w:bCs/>
          <w:spacing w:val="-2"/>
        </w:rPr>
      </w:pPr>
    </w:p>
    <w:p w14:paraId="3F48E0D7" w14:textId="77777777" w:rsidR="000551C2" w:rsidRDefault="000551C2" w:rsidP="008F5E8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</w:p>
    <w:p w14:paraId="552B54E4" w14:textId="1B65C498" w:rsidR="00C169A3" w:rsidRPr="00C169A3" w:rsidRDefault="00C169A3" w:rsidP="00C169A3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8"/>
          <w:szCs w:val="28"/>
        </w:rPr>
      </w:pPr>
      <w:r w:rsidRPr="00C169A3">
        <w:rPr>
          <w:rFonts w:ascii="Sofia Sans" w:hAnsi="Sofia Sans"/>
          <w:b/>
          <w:bCs/>
          <w:spacing w:val="-2"/>
          <w:sz w:val="28"/>
          <w:szCs w:val="28"/>
        </w:rPr>
        <w:t xml:space="preserve">Divadlo loutek Ostrava servíruje klaunskou grotesku </w:t>
      </w:r>
      <w:proofErr w:type="spellStart"/>
      <w:r w:rsidRPr="00C169A3">
        <w:rPr>
          <w:rFonts w:ascii="Sofia Sans" w:hAnsi="Sofia Sans"/>
          <w:b/>
          <w:bCs/>
          <w:spacing w:val="-2"/>
          <w:sz w:val="28"/>
          <w:szCs w:val="28"/>
        </w:rPr>
        <w:t>Marcipáni</w:t>
      </w:r>
      <w:proofErr w:type="spellEnd"/>
    </w:p>
    <w:p w14:paraId="47ABF0EF" w14:textId="11B3FB56" w:rsidR="000336F7" w:rsidRPr="000336F7" w:rsidRDefault="000336F7" w:rsidP="000336F7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2"/>
          <w:szCs w:val="22"/>
        </w:rPr>
      </w:pPr>
      <w:r w:rsidRPr="000336F7">
        <w:rPr>
          <w:rFonts w:ascii="Sofia Sans" w:hAnsi="Sofia Sans"/>
          <w:b/>
          <w:bCs/>
          <w:spacing w:val="-2"/>
          <w:sz w:val="22"/>
          <w:szCs w:val="22"/>
        </w:rPr>
        <w:t xml:space="preserve">Ostrava, </w:t>
      </w:r>
      <w:r>
        <w:rPr>
          <w:rFonts w:ascii="Sofia Sans" w:hAnsi="Sofia Sans"/>
          <w:b/>
          <w:bCs/>
          <w:spacing w:val="-2"/>
          <w:sz w:val="22"/>
          <w:szCs w:val="22"/>
        </w:rPr>
        <w:t>9</w:t>
      </w:r>
      <w:r w:rsidRPr="000336F7">
        <w:rPr>
          <w:rFonts w:ascii="Sofia Sans" w:hAnsi="Sofia Sans"/>
          <w:b/>
          <w:bCs/>
          <w:spacing w:val="-2"/>
          <w:sz w:val="22"/>
          <w:szCs w:val="22"/>
        </w:rPr>
        <w:t xml:space="preserve">. dubna 2025 – Divadlo loutek Ostrava zve diváky na premiéru nové autorské inscenace </w:t>
      </w:r>
      <w:proofErr w:type="spellStart"/>
      <w:r w:rsidRPr="00A44639">
        <w:rPr>
          <w:rFonts w:ascii="Sofia Sans" w:hAnsi="Sofia Sans"/>
          <w:b/>
          <w:bCs/>
          <w:i/>
          <w:iCs/>
          <w:spacing w:val="-2"/>
          <w:sz w:val="22"/>
          <w:szCs w:val="22"/>
        </w:rPr>
        <w:t>Marcipáni</w:t>
      </w:r>
      <w:proofErr w:type="spellEnd"/>
      <w:r w:rsidRPr="000336F7">
        <w:rPr>
          <w:rFonts w:ascii="Sofia Sans" w:hAnsi="Sofia Sans"/>
          <w:b/>
          <w:bCs/>
          <w:spacing w:val="-2"/>
          <w:sz w:val="22"/>
          <w:szCs w:val="22"/>
        </w:rPr>
        <w:t xml:space="preserve">, která se uskuteční v pátek 11. dubna 2025. Pod režijním vedením Veroniky </w:t>
      </w:r>
      <w:proofErr w:type="spellStart"/>
      <w:r w:rsidRPr="000336F7">
        <w:rPr>
          <w:rFonts w:ascii="Sofia Sans" w:hAnsi="Sofia Sans"/>
          <w:b/>
          <w:bCs/>
          <w:spacing w:val="-2"/>
          <w:sz w:val="22"/>
          <w:szCs w:val="22"/>
        </w:rPr>
        <w:t>Poldauf</w:t>
      </w:r>
      <w:proofErr w:type="spellEnd"/>
      <w:r w:rsidRPr="000336F7">
        <w:rPr>
          <w:rFonts w:ascii="Sofia Sans" w:hAnsi="Sofia Sans"/>
          <w:b/>
          <w:bCs/>
          <w:spacing w:val="-2"/>
          <w:sz w:val="22"/>
          <w:szCs w:val="22"/>
        </w:rPr>
        <w:t xml:space="preserve"> Riedlbauchové, </w:t>
      </w:r>
      <w:r w:rsidR="00DE0018">
        <w:rPr>
          <w:rFonts w:ascii="Sofia Sans" w:hAnsi="Sofia Sans"/>
          <w:b/>
          <w:bCs/>
          <w:spacing w:val="-2"/>
          <w:sz w:val="22"/>
          <w:szCs w:val="22"/>
        </w:rPr>
        <w:t>oceňované režisérky pohybových inscenací pro děti</w:t>
      </w:r>
      <w:r w:rsidRPr="000336F7">
        <w:rPr>
          <w:rFonts w:ascii="Sofia Sans" w:hAnsi="Sofia Sans"/>
          <w:b/>
          <w:bCs/>
          <w:spacing w:val="-2"/>
          <w:sz w:val="22"/>
          <w:szCs w:val="22"/>
        </w:rPr>
        <w:t xml:space="preserve">, vznikla groteskní podívaná pro celou rodinu, která okoření </w:t>
      </w:r>
      <w:r w:rsidR="00943B62">
        <w:rPr>
          <w:rFonts w:ascii="Sofia Sans" w:hAnsi="Sofia Sans"/>
          <w:b/>
          <w:bCs/>
          <w:spacing w:val="-2"/>
          <w:sz w:val="22"/>
          <w:szCs w:val="22"/>
        </w:rPr>
        <w:t xml:space="preserve">repertoár </w:t>
      </w:r>
      <w:r w:rsidRPr="000336F7">
        <w:rPr>
          <w:rFonts w:ascii="Sofia Sans" w:hAnsi="Sofia Sans"/>
          <w:b/>
          <w:bCs/>
          <w:spacing w:val="-2"/>
          <w:sz w:val="22"/>
          <w:szCs w:val="22"/>
        </w:rPr>
        <w:t>divad</w:t>
      </w:r>
      <w:r w:rsidR="00943B62">
        <w:rPr>
          <w:rFonts w:ascii="Sofia Sans" w:hAnsi="Sofia Sans"/>
          <w:b/>
          <w:bCs/>
          <w:spacing w:val="-2"/>
          <w:sz w:val="22"/>
          <w:szCs w:val="22"/>
        </w:rPr>
        <w:t xml:space="preserve">la </w:t>
      </w:r>
      <w:r w:rsidRPr="000336F7">
        <w:rPr>
          <w:rFonts w:ascii="Sofia Sans" w:hAnsi="Sofia Sans"/>
          <w:b/>
          <w:bCs/>
          <w:spacing w:val="-2"/>
          <w:sz w:val="22"/>
          <w:szCs w:val="22"/>
        </w:rPr>
        <w:t xml:space="preserve">dávkou </w:t>
      </w:r>
      <w:r w:rsidR="00943B62" w:rsidRPr="000336F7">
        <w:rPr>
          <w:rFonts w:ascii="Sofia Sans" w:hAnsi="Sofia Sans"/>
          <w:b/>
          <w:bCs/>
          <w:spacing w:val="-2"/>
          <w:sz w:val="22"/>
          <w:szCs w:val="22"/>
        </w:rPr>
        <w:t>hravosti</w:t>
      </w:r>
      <w:r w:rsidR="00943B62">
        <w:rPr>
          <w:rFonts w:ascii="Sofia Sans" w:hAnsi="Sofia Sans"/>
          <w:b/>
          <w:bCs/>
          <w:spacing w:val="-2"/>
          <w:sz w:val="22"/>
          <w:szCs w:val="22"/>
        </w:rPr>
        <w:t>,</w:t>
      </w:r>
      <w:r w:rsidR="00943B62" w:rsidRPr="000336F7">
        <w:rPr>
          <w:rFonts w:ascii="Sofia Sans" w:hAnsi="Sofia Sans"/>
          <w:b/>
          <w:bCs/>
          <w:spacing w:val="-2"/>
          <w:sz w:val="22"/>
          <w:szCs w:val="22"/>
        </w:rPr>
        <w:t xml:space="preserve"> </w:t>
      </w:r>
      <w:r w:rsidRPr="000336F7">
        <w:rPr>
          <w:rFonts w:ascii="Sofia Sans" w:hAnsi="Sofia Sans"/>
          <w:b/>
          <w:bCs/>
          <w:spacing w:val="-2"/>
          <w:sz w:val="22"/>
          <w:szCs w:val="22"/>
        </w:rPr>
        <w:t>absurdna, a fantazie.</w:t>
      </w:r>
    </w:p>
    <w:p w14:paraId="063F20CA" w14:textId="167990DE" w:rsidR="00E72F06" w:rsidRDefault="00AA3FDA" w:rsidP="00E72F06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0336F7">
        <w:rPr>
          <w:rFonts w:ascii="Sofia Sans" w:hAnsi="Sofia Sans"/>
          <w:spacing w:val="-2"/>
          <w:sz w:val="22"/>
          <w:szCs w:val="22"/>
        </w:rPr>
        <w:t xml:space="preserve">Co se stane v kuchyni, když k vaření pustíme </w:t>
      </w:r>
      <w:r>
        <w:rPr>
          <w:rFonts w:ascii="Sofia Sans" w:hAnsi="Sofia Sans"/>
          <w:spacing w:val="-2"/>
          <w:sz w:val="22"/>
          <w:szCs w:val="22"/>
        </w:rPr>
        <w:t>trojici nešikovných</w:t>
      </w:r>
      <w:r w:rsidRPr="000336F7">
        <w:rPr>
          <w:rFonts w:ascii="Sofia Sans" w:hAnsi="Sofia Sans"/>
          <w:spacing w:val="-2"/>
          <w:sz w:val="22"/>
          <w:szCs w:val="22"/>
        </w:rPr>
        <w:t xml:space="preserve"> kuchařů</w:t>
      </w:r>
      <w:r>
        <w:rPr>
          <w:rFonts w:ascii="Sofia Sans" w:hAnsi="Sofia Sans"/>
          <w:spacing w:val="-2"/>
          <w:sz w:val="22"/>
          <w:szCs w:val="22"/>
        </w:rPr>
        <w:t xml:space="preserve">? </w:t>
      </w:r>
      <w:r w:rsidR="00A44639">
        <w:rPr>
          <w:rFonts w:ascii="Sofia Sans" w:hAnsi="Sofia Sans"/>
          <w:spacing w:val="-2"/>
          <w:sz w:val="22"/>
          <w:szCs w:val="22"/>
        </w:rPr>
        <w:t>To ukáže divákům od 3 let i</w:t>
      </w:r>
      <w:r w:rsidR="00A44639" w:rsidRPr="000336F7">
        <w:rPr>
          <w:rFonts w:ascii="Sofia Sans" w:hAnsi="Sofia Sans"/>
          <w:spacing w:val="-2"/>
          <w:sz w:val="22"/>
          <w:szCs w:val="22"/>
        </w:rPr>
        <w:t>nscenace</w:t>
      </w:r>
      <w:r w:rsidR="00A44639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="00A44639" w:rsidRPr="00DE0018">
        <w:rPr>
          <w:rFonts w:ascii="Sofia Sans" w:hAnsi="Sofia Sans"/>
          <w:i/>
          <w:iCs/>
          <w:spacing w:val="-2"/>
          <w:sz w:val="22"/>
          <w:szCs w:val="22"/>
        </w:rPr>
        <w:t>Marcipáni</w:t>
      </w:r>
      <w:proofErr w:type="spellEnd"/>
      <w:r w:rsidR="00A44639">
        <w:rPr>
          <w:rFonts w:ascii="Sofia Sans" w:hAnsi="Sofia Sans"/>
          <w:spacing w:val="-2"/>
          <w:sz w:val="22"/>
          <w:szCs w:val="22"/>
        </w:rPr>
        <w:t>, která</w:t>
      </w:r>
      <w:r w:rsidR="00A44639" w:rsidRPr="000336F7">
        <w:rPr>
          <w:rFonts w:ascii="Sofia Sans" w:hAnsi="Sofia Sans"/>
          <w:spacing w:val="-2"/>
          <w:sz w:val="22"/>
          <w:szCs w:val="22"/>
        </w:rPr>
        <w:t xml:space="preserve"> byla vytvořena na míru hereckému souboru Divadla loutek Ostrava jako autorský projekt </w:t>
      </w:r>
      <w:r w:rsidR="00C169A3">
        <w:rPr>
          <w:rFonts w:ascii="Sofia Sans" w:hAnsi="Sofia Sans"/>
          <w:spacing w:val="-2"/>
          <w:sz w:val="22"/>
          <w:szCs w:val="22"/>
        </w:rPr>
        <w:t xml:space="preserve">oceňované </w:t>
      </w:r>
      <w:r w:rsidR="00A44639">
        <w:rPr>
          <w:rFonts w:ascii="Sofia Sans" w:hAnsi="Sofia Sans"/>
          <w:spacing w:val="-2"/>
          <w:sz w:val="22"/>
          <w:szCs w:val="22"/>
        </w:rPr>
        <w:t xml:space="preserve">režisérky a choreografky </w:t>
      </w:r>
      <w:r w:rsidR="00A44639" w:rsidRPr="00E72F06">
        <w:rPr>
          <w:rFonts w:ascii="Sofia Sans" w:hAnsi="Sofia Sans"/>
          <w:b/>
          <w:bCs/>
          <w:spacing w:val="-2"/>
          <w:sz w:val="22"/>
          <w:szCs w:val="22"/>
        </w:rPr>
        <w:t xml:space="preserve">Veroniky </w:t>
      </w:r>
      <w:proofErr w:type="spellStart"/>
      <w:r w:rsidR="00A44639" w:rsidRPr="00E72F06">
        <w:rPr>
          <w:rFonts w:ascii="Sofia Sans" w:hAnsi="Sofia Sans"/>
          <w:b/>
          <w:bCs/>
          <w:spacing w:val="-2"/>
          <w:sz w:val="22"/>
          <w:szCs w:val="22"/>
        </w:rPr>
        <w:t>Poldauf</w:t>
      </w:r>
      <w:proofErr w:type="spellEnd"/>
      <w:r w:rsidR="00A44639" w:rsidRPr="00E72F06">
        <w:rPr>
          <w:rFonts w:ascii="Sofia Sans" w:hAnsi="Sofia Sans"/>
          <w:b/>
          <w:bCs/>
          <w:spacing w:val="-2"/>
          <w:sz w:val="22"/>
          <w:szCs w:val="22"/>
        </w:rPr>
        <w:t xml:space="preserve"> Riedlbauchové</w:t>
      </w:r>
      <w:r w:rsidR="00A44639">
        <w:rPr>
          <w:rFonts w:ascii="Sofia Sans" w:hAnsi="Sofia Sans"/>
          <w:spacing w:val="-2"/>
          <w:sz w:val="22"/>
          <w:szCs w:val="22"/>
        </w:rPr>
        <w:t xml:space="preserve">. Scénografie </w:t>
      </w:r>
      <w:r w:rsidR="00A44639" w:rsidRPr="00E72F06">
        <w:rPr>
          <w:rFonts w:ascii="Sofia Sans" w:hAnsi="Sofia Sans"/>
          <w:b/>
          <w:bCs/>
          <w:spacing w:val="-2"/>
          <w:sz w:val="22"/>
          <w:szCs w:val="22"/>
        </w:rPr>
        <w:t>Marianny Stránské</w:t>
      </w:r>
      <w:r w:rsidR="00A44639">
        <w:rPr>
          <w:rFonts w:ascii="Sofia Sans" w:hAnsi="Sofia Sans"/>
          <w:spacing w:val="-2"/>
          <w:sz w:val="22"/>
          <w:szCs w:val="22"/>
        </w:rPr>
        <w:t xml:space="preserve">, která je i spoluautorkou námětu, diváky přenese do prostředí </w:t>
      </w:r>
      <w:r w:rsidR="00E72F06">
        <w:rPr>
          <w:rFonts w:ascii="Sofia Sans" w:hAnsi="Sofia Sans"/>
          <w:spacing w:val="-2"/>
          <w:sz w:val="22"/>
          <w:szCs w:val="22"/>
        </w:rPr>
        <w:t xml:space="preserve">stylizované </w:t>
      </w:r>
      <w:r w:rsidR="00A44639">
        <w:rPr>
          <w:rFonts w:ascii="Sofia Sans" w:hAnsi="Sofia Sans"/>
          <w:spacing w:val="-2"/>
          <w:sz w:val="22"/>
          <w:szCs w:val="22"/>
        </w:rPr>
        <w:t>kuchyně</w:t>
      </w:r>
      <w:r w:rsidR="00E72F06">
        <w:rPr>
          <w:rFonts w:ascii="Sofia Sans" w:hAnsi="Sofia Sans"/>
          <w:spacing w:val="-2"/>
          <w:sz w:val="22"/>
          <w:szCs w:val="22"/>
        </w:rPr>
        <w:t xml:space="preserve"> </w:t>
      </w:r>
      <w:r w:rsidR="00E72F06" w:rsidRPr="00E72F06">
        <w:rPr>
          <w:rFonts w:ascii="Sofia Sans" w:hAnsi="Sofia Sans"/>
          <w:spacing w:val="-2"/>
          <w:sz w:val="22"/>
          <w:szCs w:val="22"/>
        </w:rPr>
        <w:t xml:space="preserve">s funkčními kuchyňskými skříňkami, troubou, špajzem i sporákem, kde každý předmět může ožít nebo sehrát nečekanou roli v ději. Nezastupitelnou roli má </w:t>
      </w:r>
      <w:r w:rsidR="00C169A3">
        <w:rPr>
          <w:rFonts w:ascii="Sofia Sans" w:hAnsi="Sofia Sans"/>
          <w:spacing w:val="-2"/>
          <w:sz w:val="22"/>
          <w:szCs w:val="22"/>
        </w:rPr>
        <w:t xml:space="preserve">jevištní </w:t>
      </w:r>
      <w:r w:rsidR="00E72F06" w:rsidRPr="00E72F06">
        <w:rPr>
          <w:rFonts w:ascii="Sofia Sans" w:hAnsi="Sofia Sans"/>
          <w:spacing w:val="-2"/>
          <w:sz w:val="22"/>
          <w:szCs w:val="22"/>
        </w:rPr>
        <w:t xml:space="preserve">točna, která </w:t>
      </w:r>
      <w:r w:rsidR="00E72F06">
        <w:rPr>
          <w:rFonts w:ascii="Sofia Sans" w:hAnsi="Sofia Sans"/>
          <w:spacing w:val="-2"/>
          <w:sz w:val="22"/>
          <w:szCs w:val="22"/>
        </w:rPr>
        <w:t>slouží jako dynamický prvek sloužící žánru inscenace.</w:t>
      </w:r>
    </w:p>
    <w:p w14:paraId="058B4999" w14:textId="6372E0E9" w:rsidR="00DE0018" w:rsidRPr="00E72F06" w:rsidRDefault="00DE0018" w:rsidP="00DE0018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5F2B15">
        <w:rPr>
          <w:rFonts w:ascii="Sofia Sans" w:hAnsi="Sofia Sans"/>
          <w:i/>
          <w:iCs/>
          <w:spacing w:val="-2"/>
          <w:sz w:val="22"/>
          <w:szCs w:val="22"/>
        </w:rPr>
        <w:t>„Jsem zvyklá inscenace stavět na míru souboru, se kterým zrovna pracuji, takže trojici herců – našich Marcipánů – jsem si vybrala na základě pohybového workshopu, který jsem měla možnost s herci zrealizovat už na konci minulé divadelní sezóny. Díky tomu jsem mohla naplno využít jejich potenciálu, a to jak komického, tak i cirkusového až gymnastického,“</w:t>
      </w:r>
      <w:r>
        <w:rPr>
          <w:rFonts w:ascii="Sofia Sans" w:hAnsi="Sofia Sans"/>
          <w:spacing w:val="-2"/>
          <w:sz w:val="22"/>
          <w:szCs w:val="22"/>
        </w:rPr>
        <w:t xml:space="preserve"> popisuje </w:t>
      </w:r>
      <w:r w:rsidR="00777667">
        <w:rPr>
          <w:rFonts w:ascii="Sofia Sans" w:hAnsi="Sofia Sans"/>
          <w:spacing w:val="-2"/>
          <w:sz w:val="22"/>
          <w:szCs w:val="22"/>
        </w:rPr>
        <w:t xml:space="preserve">vznik inscenace </w:t>
      </w:r>
      <w:r>
        <w:rPr>
          <w:rFonts w:ascii="Sofia Sans" w:hAnsi="Sofia Sans"/>
          <w:spacing w:val="-2"/>
          <w:sz w:val="22"/>
          <w:szCs w:val="22"/>
        </w:rPr>
        <w:t xml:space="preserve">režisérka </w:t>
      </w:r>
      <w:r w:rsidRPr="000336F7">
        <w:rPr>
          <w:rFonts w:ascii="Sofia Sans" w:hAnsi="Sofia Sans"/>
          <w:spacing w:val="-2"/>
          <w:sz w:val="22"/>
          <w:szCs w:val="22"/>
        </w:rPr>
        <w:t xml:space="preserve">Veronika </w:t>
      </w:r>
      <w:proofErr w:type="spellStart"/>
      <w:r w:rsidRPr="000336F7">
        <w:rPr>
          <w:rFonts w:ascii="Sofia Sans" w:hAnsi="Sofia Sans"/>
          <w:spacing w:val="-2"/>
          <w:sz w:val="22"/>
          <w:szCs w:val="22"/>
        </w:rPr>
        <w:t>Poldauf</w:t>
      </w:r>
      <w:proofErr w:type="spellEnd"/>
      <w:r w:rsidRPr="000336F7">
        <w:rPr>
          <w:rFonts w:ascii="Sofia Sans" w:hAnsi="Sofia Sans"/>
          <w:spacing w:val="-2"/>
          <w:sz w:val="22"/>
          <w:szCs w:val="22"/>
        </w:rPr>
        <w:t xml:space="preserve"> Riedlbauchová</w:t>
      </w:r>
      <w:r w:rsidR="00777667">
        <w:rPr>
          <w:rFonts w:ascii="Sofia Sans" w:hAnsi="Sofia Sans"/>
          <w:spacing w:val="-2"/>
          <w:sz w:val="22"/>
          <w:szCs w:val="22"/>
        </w:rPr>
        <w:t xml:space="preserve">, která stojí za úspěšnými inscenacemi </w:t>
      </w:r>
      <w:r w:rsidR="00777667" w:rsidRPr="00777667">
        <w:rPr>
          <w:rFonts w:ascii="Sofia Sans" w:hAnsi="Sofia Sans"/>
          <w:i/>
          <w:iCs/>
          <w:spacing w:val="-2"/>
          <w:sz w:val="22"/>
          <w:szCs w:val="22"/>
        </w:rPr>
        <w:t>Do hajan!</w:t>
      </w:r>
      <w:r w:rsidR="00777667">
        <w:rPr>
          <w:rFonts w:ascii="Sofia Sans" w:hAnsi="Sofia Sans"/>
          <w:spacing w:val="-2"/>
          <w:sz w:val="22"/>
          <w:szCs w:val="22"/>
        </w:rPr>
        <w:t xml:space="preserve"> a </w:t>
      </w:r>
      <w:r w:rsidR="00777667" w:rsidRPr="00777667">
        <w:rPr>
          <w:rFonts w:ascii="Sofia Sans" w:hAnsi="Sofia Sans"/>
          <w:i/>
          <w:iCs/>
          <w:spacing w:val="-2"/>
          <w:sz w:val="22"/>
          <w:szCs w:val="22"/>
        </w:rPr>
        <w:t xml:space="preserve">To je </w:t>
      </w:r>
      <w:proofErr w:type="spellStart"/>
      <w:r w:rsidR="00777667" w:rsidRPr="00777667">
        <w:rPr>
          <w:rFonts w:ascii="Sofia Sans" w:hAnsi="Sofia Sans"/>
          <w:i/>
          <w:iCs/>
          <w:spacing w:val="-2"/>
          <w:sz w:val="22"/>
          <w:szCs w:val="22"/>
        </w:rPr>
        <w:t>andělení</w:t>
      </w:r>
      <w:proofErr w:type="spellEnd"/>
      <w:r w:rsidR="00777667" w:rsidRPr="00777667">
        <w:rPr>
          <w:rFonts w:ascii="Sofia Sans" w:hAnsi="Sofia Sans"/>
          <w:i/>
          <w:iCs/>
          <w:spacing w:val="-2"/>
          <w:sz w:val="22"/>
          <w:szCs w:val="22"/>
        </w:rPr>
        <w:t>!</w:t>
      </w:r>
      <w:r w:rsidR="00777667">
        <w:rPr>
          <w:rFonts w:ascii="Sofia Sans" w:hAnsi="Sofia Sans"/>
          <w:spacing w:val="-2"/>
          <w:sz w:val="22"/>
          <w:szCs w:val="22"/>
        </w:rPr>
        <w:t xml:space="preserve">  Divadla Drak z Hradce Králové a dlouhodobě také spolupracuje s </w:t>
      </w:r>
      <w:proofErr w:type="spellStart"/>
      <w:r w:rsidR="00777667">
        <w:rPr>
          <w:rFonts w:ascii="Sofia Sans" w:hAnsi="Sofia Sans"/>
          <w:spacing w:val="-2"/>
          <w:sz w:val="22"/>
          <w:szCs w:val="22"/>
        </w:rPr>
        <w:t>novocirkusovým</w:t>
      </w:r>
      <w:proofErr w:type="spellEnd"/>
      <w:r w:rsidR="00777667">
        <w:rPr>
          <w:rFonts w:ascii="Sofia Sans" w:hAnsi="Sofia Sans"/>
          <w:spacing w:val="-2"/>
          <w:sz w:val="22"/>
          <w:szCs w:val="22"/>
        </w:rPr>
        <w:t xml:space="preserve"> uskupením </w:t>
      </w:r>
      <w:r w:rsidR="00777667" w:rsidRPr="00777667">
        <w:rPr>
          <w:rFonts w:ascii="Sofia Sans" w:hAnsi="Sofia Sans"/>
          <w:spacing w:val="-2"/>
          <w:sz w:val="22"/>
          <w:szCs w:val="22"/>
        </w:rPr>
        <w:t>Bratři v</w:t>
      </w:r>
      <w:r w:rsidR="00777667">
        <w:rPr>
          <w:rFonts w:ascii="Sofia Sans" w:hAnsi="Sofia Sans"/>
          <w:spacing w:val="-2"/>
          <w:sz w:val="22"/>
          <w:szCs w:val="22"/>
        </w:rPr>
        <w:t> </w:t>
      </w:r>
      <w:proofErr w:type="spellStart"/>
      <w:r w:rsidR="00777667" w:rsidRPr="00777667">
        <w:rPr>
          <w:rFonts w:ascii="Sofia Sans" w:hAnsi="Sofia Sans"/>
          <w:spacing w:val="-2"/>
          <w:sz w:val="22"/>
          <w:szCs w:val="22"/>
        </w:rPr>
        <w:t>tricku</w:t>
      </w:r>
      <w:proofErr w:type="spellEnd"/>
      <w:r w:rsidR="00777667">
        <w:rPr>
          <w:rFonts w:ascii="Sofia Sans" w:hAnsi="Sofia Sans"/>
          <w:spacing w:val="-2"/>
          <w:sz w:val="22"/>
          <w:szCs w:val="22"/>
        </w:rPr>
        <w:t>.</w:t>
      </w:r>
      <w:r w:rsidR="00C169A3">
        <w:rPr>
          <w:rFonts w:ascii="Sofia Sans" w:hAnsi="Sofia Sans"/>
          <w:spacing w:val="-2"/>
          <w:sz w:val="22"/>
          <w:szCs w:val="22"/>
        </w:rPr>
        <w:t xml:space="preserve"> S herci DLO pracovala v rámci několika pohybových workshopů zaměřených na klaunskou techniku a principy </w:t>
      </w:r>
      <w:r w:rsidR="007A0DF7">
        <w:rPr>
          <w:rFonts w:ascii="Sofia Sans" w:hAnsi="Sofia Sans"/>
          <w:spacing w:val="-2"/>
          <w:sz w:val="22"/>
          <w:szCs w:val="22"/>
        </w:rPr>
        <w:t>grotesky a pohybového divadla.</w:t>
      </w:r>
    </w:p>
    <w:p w14:paraId="7E77D187" w14:textId="70FB3C35" w:rsidR="00697958" w:rsidRDefault="00E72F06" w:rsidP="00DF5707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E72F06">
        <w:rPr>
          <w:rFonts w:ascii="Sofia Sans" w:hAnsi="Sofia Sans"/>
          <w:spacing w:val="-2"/>
          <w:sz w:val="22"/>
          <w:szCs w:val="22"/>
        </w:rPr>
        <w:t xml:space="preserve">Výraznou složku inscenace tvoří hudba a </w:t>
      </w:r>
      <w:proofErr w:type="spellStart"/>
      <w:r w:rsidRPr="00E72F06">
        <w:rPr>
          <w:rFonts w:ascii="Sofia Sans" w:hAnsi="Sofia Sans"/>
          <w:spacing w:val="-2"/>
          <w:sz w:val="22"/>
          <w:szCs w:val="22"/>
        </w:rPr>
        <w:t>sound</w:t>
      </w:r>
      <w:proofErr w:type="spellEnd"/>
      <w:r w:rsidRPr="00E72F06">
        <w:rPr>
          <w:rFonts w:ascii="Sofia Sans" w:hAnsi="Sofia Sans"/>
          <w:spacing w:val="-2"/>
          <w:sz w:val="22"/>
          <w:szCs w:val="22"/>
        </w:rPr>
        <w:t xml:space="preserve"> design </w:t>
      </w:r>
      <w:r w:rsidRPr="00E72F06">
        <w:rPr>
          <w:rFonts w:ascii="Sofia Sans" w:hAnsi="Sofia Sans"/>
          <w:b/>
          <w:bCs/>
          <w:spacing w:val="-2"/>
          <w:sz w:val="22"/>
          <w:szCs w:val="22"/>
        </w:rPr>
        <w:t xml:space="preserve">Jana </w:t>
      </w:r>
      <w:proofErr w:type="spellStart"/>
      <w:r w:rsidRPr="00E72F06">
        <w:rPr>
          <w:rFonts w:ascii="Sofia Sans" w:hAnsi="Sofia Sans"/>
          <w:b/>
          <w:bCs/>
          <w:spacing w:val="-2"/>
          <w:sz w:val="22"/>
          <w:szCs w:val="22"/>
        </w:rPr>
        <w:t>Čtvrtníka</w:t>
      </w:r>
      <w:proofErr w:type="spellEnd"/>
      <w:r w:rsidRPr="00E72F06">
        <w:rPr>
          <w:rFonts w:ascii="Sofia Sans" w:hAnsi="Sofia Sans"/>
          <w:spacing w:val="-2"/>
          <w:sz w:val="22"/>
          <w:szCs w:val="22"/>
        </w:rPr>
        <w:t xml:space="preserve">. Světelný design </w:t>
      </w:r>
      <w:r w:rsidRPr="00E72F06">
        <w:rPr>
          <w:rFonts w:ascii="Sofia Sans" w:hAnsi="Sofia Sans"/>
          <w:b/>
          <w:bCs/>
          <w:spacing w:val="-2"/>
          <w:sz w:val="22"/>
          <w:szCs w:val="22"/>
        </w:rPr>
        <w:t>Michala Kříže</w:t>
      </w:r>
      <w:r w:rsidRPr="00E72F06">
        <w:rPr>
          <w:rFonts w:ascii="Sofia Sans" w:hAnsi="Sofia Sans"/>
          <w:spacing w:val="-2"/>
          <w:sz w:val="22"/>
          <w:szCs w:val="22"/>
        </w:rPr>
        <w:t xml:space="preserve"> citlivě doplňuje snovou i groteskní atmosféru jednotlivých scén. Na pohybové stránce se podíleli </w:t>
      </w:r>
      <w:r w:rsidRPr="00E72F06">
        <w:rPr>
          <w:rFonts w:ascii="Sofia Sans" w:hAnsi="Sofia Sans"/>
          <w:b/>
          <w:bCs/>
          <w:spacing w:val="-2"/>
          <w:sz w:val="22"/>
          <w:szCs w:val="22"/>
        </w:rPr>
        <w:t>Michal Chovanec</w:t>
      </w:r>
      <w:r w:rsidRPr="00E72F06">
        <w:rPr>
          <w:rFonts w:ascii="Sofia Sans" w:hAnsi="Sofia Sans"/>
          <w:spacing w:val="-2"/>
          <w:sz w:val="22"/>
          <w:szCs w:val="22"/>
        </w:rPr>
        <w:t xml:space="preserve"> a </w:t>
      </w:r>
      <w:r w:rsidRPr="00E72F06">
        <w:rPr>
          <w:rFonts w:ascii="Sofia Sans" w:hAnsi="Sofia Sans"/>
          <w:b/>
          <w:bCs/>
          <w:spacing w:val="-2"/>
          <w:sz w:val="22"/>
          <w:szCs w:val="22"/>
        </w:rPr>
        <w:t xml:space="preserve">Mattia </w:t>
      </w:r>
      <w:proofErr w:type="spellStart"/>
      <w:r w:rsidRPr="00E72F06">
        <w:rPr>
          <w:rFonts w:ascii="Sofia Sans" w:hAnsi="Sofia Sans"/>
          <w:b/>
          <w:bCs/>
          <w:spacing w:val="-2"/>
          <w:sz w:val="22"/>
          <w:szCs w:val="22"/>
        </w:rPr>
        <w:t>Comisso</w:t>
      </w:r>
      <w:proofErr w:type="spellEnd"/>
      <w:r w:rsidRPr="00E72F06">
        <w:rPr>
          <w:rFonts w:ascii="Sofia Sans" w:hAnsi="Sofia Sans"/>
          <w:spacing w:val="-2"/>
          <w:sz w:val="22"/>
          <w:szCs w:val="22"/>
        </w:rPr>
        <w:t xml:space="preserve">, dramaturgii měla na starosti </w:t>
      </w:r>
      <w:r w:rsidRPr="00E72F06">
        <w:rPr>
          <w:rFonts w:ascii="Sofia Sans" w:hAnsi="Sofia Sans"/>
          <w:b/>
          <w:bCs/>
          <w:spacing w:val="-2"/>
          <w:sz w:val="22"/>
          <w:szCs w:val="22"/>
        </w:rPr>
        <w:t xml:space="preserve">Tereza </w:t>
      </w:r>
      <w:proofErr w:type="spellStart"/>
      <w:r w:rsidRPr="00E72F06">
        <w:rPr>
          <w:rFonts w:ascii="Sofia Sans" w:hAnsi="Sofia Sans"/>
          <w:b/>
          <w:bCs/>
          <w:spacing w:val="-2"/>
          <w:sz w:val="22"/>
          <w:szCs w:val="22"/>
        </w:rPr>
        <w:t>Agelová</w:t>
      </w:r>
      <w:proofErr w:type="spellEnd"/>
      <w:r w:rsidRPr="00E72F06">
        <w:rPr>
          <w:rFonts w:ascii="Sofia Sans" w:hAnsi="Sofia Sans"/>
          <w:spacing w:val="-2"/>
          <w:sz w:val="22"/>
          <w:szCs w:val="22"/>
        </w:rPr>
        <w:t>.</w:t>
      </w:r>
      <w:r w:rsidR="00DE0018">
        <w:rPr>
          <w:rFonts w:ascii="Sofia Sans" w:hAnsi="Sofia Sans"/>
          <w:spacing w:val="-2"/>
          <w:sz w:val="22"/>
          <w:szCs w:val="22"/>
        </w:rPr>
        <w:t xml:space="preserve"> </w:t>
      </w:r>
      <w:r w:rsidR="000336F7" w:rsidRPr="000336F7">
        <w:rPr>
          <w:rFonts w:ascii="Sofia Sans" w:hAnsi="Sofia Sans"/>
          <w:spacing w:val="-2"/>
          <w:sz w:val="22"/>
          <w:szCs w:val="22"/>
        </w:rPr>
        <w:t xml:space="preserve">Na jevišti se v roli svérázných kuchařů představí </w:t>
      </w:r>
      <w:r w:rsidR="000336F7" w:rsidRPr="00DE0018">
        <w:rPr>
          <w:rFonts w:ascii="Sofia Sans" w:hAnsi="Sofia Sans"/>
          <w:b/>
          <w:bCs/>
          <w:spacing w:val="-2"/>
          <w:sz w:val="22"/>
          <w:szCs w:val="22"/>
        </w:rPr>
        <w:t>Ondřej Beseda</w:t>
      </w:r>
      <w:r w:rsidR="000336F7" w:rsidRPr="000336F7">
        <w:rPr>
          <w:rFonts w:ascii="Sofia Sans" w:hAnsi="Sofia Sans"/>
          <w:spacing w:val="-2"/>
          <w:sz w:val="22"/>
          <w:szCs w:val="22"/>
        </w:rPr>
        <w:t xml:space="preserve">, </w:t>
      </w:r>
      <w:r w:rsidR="000336F7" w:rsidRPr="00DE0018">
        <w:rPr>
          <w:rFonts w:ascii="Sofia Sans" w:hAnsi="Sofia Sans"/>
          <w:b/>
          <w:bCs/>
          <w:spacing w:val="-2"/>
          <w:sz w:val="22"/>
          <w:szCs w:val="22"/>
        </w:rPr>
        <w:t>Ondřej Vyhlídal</w:t>
      </w:r>
      <w:r w:rsidR="000336F7" w:rsidRPr="000336F7">
        <w:rPr>
          <w:rFonts w:ascii="Sofia Sans" w:hAnsi="Sofia Sans"/>
          <w:spacing w:val="-2"/>
          <w:sz w:val="22"/>
          <w:szCs w:val="22"/>
        </w:rPr>
        <w:t xml:space="preserve"> a </w:t>
      </w:r>
      <w:r w:rsidR="000336F7" w:rsidRPr="00DE0018">
        <w:rPr>
          <w:rFonts w:ascii="Sofia Sans" w:hAnsi="Sofia Sans"/>
          <w:b/>
          <w:bCs/>
          <w:spacing w:val="-2"/>
          <w:sz w:val="22"/>
          <w:szCs w:val="22"/>
        </w:rPr>
        <w:t>Marian Mazur</w:t>
      </w:r>
      <w:r w:rsidR="00DE0018">
        <w:rPr>
          <w:rFonts w:ascii="Sofia Sans" w:hAnsi="Sofia Sans"/>
          <w:spacing w:val="-2"/>
          <w:sz w:val="22"/>
          <w:szCs w:val="22"/>
        </w:rPr>
        <w:t>.</w:t>
      </w:r>
    </w:p>
    <w:p w14:paraId="3AD59AFB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2FA756D1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A5C47" w14:textId="77777777" w:rsidR="00F749FC" w:rsidRPr="00D06409" w:rsidRDefault="00F749FC" w:rsidP="00F749FC">
      <w:pPr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spacing w:val="-2"/>
          <w:szCs w:val="20"/>
        </w:rPr>
        <w:t>Kontakt:</w:t>
      </w:r>
    </w:p>
    <w:p w14:paraId="2572ED28" w14:textId="77777777" w:rsidR="00F749FC" w:rsidRPr="00D06409" w:rsidRDefault="00F749FC" w:rsidP="00F749FC">
      <w:pPr>
        <w:spacing w:before="12"/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color w:val="E84927"/>
          <w:w w:val="90"/>
          <w:szCs w:val="20"/>
        </w:rPr>
        <w:t>Lucie Blažek Mičková</w:t>
      </w:r>
    </w:p>
    <w:p w14:paraId="4500D772" w14:textId="77777777" w:rsidR="00F749FC" w:rsidRPr="00D06409" w:rsidRDefault="00F749FC" w:rsidP="00F749FC">
      <w:pPr>
        <w:pStyle w:val="Zkladntext"/>
        <w:spacing w:before="12"/>
        <w:ind w:left="112" w:firstLine="314"/>
        <w:rPr>
          <w:rFonts w:ascii="Sofia Sans" w:hAnsi="Sofia Sans"/>
          <w:sz w:val="22"/>
          <w:szCs w:val="22"/>
        </w:rPr>
      </w:pPr>
      <w:r w:rsidRPr="00D06409">
        <w:rPr>
          <w:rFonts w:ascii="Sofia Sans" w:hAnsi="Sofia Sans"/>
          <w:spacing w:val="-6"/>
          <w:sz w:val="22"/>
          <w:szCs w:val="22"/>
        </w:rPr>
        <w:t>Tisková mluvčí | marketing a PR</w:t>
      </w:r>
    </w:p>
    <w:p w14:paraId="4C5607EE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r w:rsidRPr="00D06409">
        <w:rPr>
          <w:rFonts w:ascii="Sofia Sans" w:hAnsi="Sofia Sans"/>
          <w:spacing w:val="-2"/>
          <w:sz w:val="22"/>
          <w:szCs w:val="22"/>
        </w:rPr>
        <w:t>+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420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725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097</w:t>
      </w:r>
      <w:r w:rsidRPr="00D06409">
        <w:rPr>
          <w:rFonts w:ascii="Sofia Sans" w:hAnsi="Sofia Sans"/>
          <w:spacing w:val="-17"/>
          <w:sz w:val="22"/>
          <w:szCs w:val="22"/>
        </w:rPr>
        <w:t> </w:t>
      </w:r>
      <w:r w:rsidRPr="00D06409">
        <w:rPr>
          <w:rFonts w:ascii="Sofia Sans" w:hAnsi="Sofia Sans"/>
          <w:spacing w:val="-5"/>
          <w:sz w:val="22"/>
          <w:szCs w:val="22"/>
        </w:rPr>
        <w:t>936</w:t>
      </w:r>
    </w:p>
    <w:p w14:paraId="1B7B154C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0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lucie.blazek@divadloloutek.cz</w:t>
        </w:r>
      </w:hyperlink>
    </w:p>
    <w:p w14:paraId="6D571514" w14:textId="1E59B84A" w:rsidR="00F749FC" w:rsidRDefault="00F749FC" w:rsidP="00FB26DF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1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www.divadloloutek.cz</w:t>
        </w:r>
      </w:hyperlink>
      <w:r w:rsidRPr="00D06409">
        <w:rPr>
          <w:rFonts w:ascii="Sofia Sans" w:hAnsi="Sofia Sans"/>
          <w:spacing w:val="-5"/>
          <w:sz w:val="22"/>
          <w:szCs w:val="22"/>
        </w:rPr>
        <w:t xml:space="preserve"> </w:t>
      </w:r>
    </w:p>
    <w:p w14:paraId="1B13479D" w14:textId="77777777" w:rsidR="000336F7" w:rsidRPr="00FB26DF" w:rsidRDefault="000336F7" w:rsidP="00FB26DF">
      <w:pPr>
        <w:pStyle w:val="Zkladntext"/>
        <w:spacing w:before="13"/>
        <w:ind w:left="112" w:firstLine="314"/>
        <w:rPr>
          <w:rFonts w:ascii="Sofia Sans" w:hAnsi="Sofia Sans"/>
          <w:sz w:val="22"/>
          <w:szCs w:val="22"/>
        </w:rPr>
      </w:pPr>
    </w:p>
    <w:p w14:paraId="12DD556F" w14:textId="77777777" w:rsidR="00DF5707" w:rsidRDefault="00DF5707">
      <w:pPr>
        <w:rPr>
          <w:rFonts w:ascii="Sofia Sans" w:hAnsi="Sofia Sans"/>
          <w:b/>
          <w:bCs/>
          <w:spacing w:val="-2"/>
        </w:rPr>
      </w:pPr>
      <w:r>
        <w:rPr>
          <w:rFonts w:ascii="Sofia Sans" w:hAnsi="Sofia Sans"/>
          <w:b/>
          <w:bCs/>
          <w:spacing w:val="-2"/>
        </w:rPr>
        <w:br w:type="page"/>
      </w:r>
    </w:p>
    <w:p w14:paraId="1CC32320" w14:textId="54992996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  <w:r w:rsidRPr="00FB26DF">
        <w:rPr>
          <w:rFonts w:ascii="Sofia Sans" w:hAnsi="Sofia Sans"/>
          <w:b/>
          <w:bCs/>
          <w:spacing w:val="-2"/>
          <w:sz w:val="22"/>
          <w:szCs w:val="22"/>
        </w:rPr>
        <w:lastRenderedPageBreak/>
        <w:t>Divadlo loutek Ostrava</w:t>
      </w:r>
      <w:r w:rsidRPr="007A30AB">
        <w:rPr>
          <w:rFonts w:ascii="Sofia Sans" w:hAnsi="Sofia Sans"/>
          <w:spacing w:val="-2"/>
          <w:sz w:val="22"/>
          <w:szCs w:val="22"/>
        </w:rPr>
        <w:t xml:space="preserve"> je profesionální divadelní scénou pro děti a mládež s historií už od roku 1953. Na repertoáru má inscenace pro všechny věkové skupiny – od batolat, přes předškolní diváky, školáky, až po teenagery a dospělé. Unikátní jsou také umělecko-vzdělávací programy, které v divadle zastřešuje Lektorský kabinet a tvoří programy jak pro školy, tak pro veřejnost (výtvarné dílny, divadelní dílny, interaktivní workshopy a semináře). Divadlo je pořadatelem mezinárodního loutkářského festivalu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Spectaculo</w:t>
      </w:r>
      <w:proofErr w:type="spellEnd"/>
      <w:r w:rsidRPr="004152EF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Interesse</w:t>
      </w:r>
      <w:proofErr w:type="spellEnd"/>
      <w:r w:rsidRPr="007A30AB">
        <w:rPr>
          <w:rFonts w:ascii="Sofia Sans" w:hAnsi="Sofia Sans"/>
          <w:spacing w:val="-2"/>
          <w:sz w:val="22"/>
          <w:szCs w:val="22"/>
        </w:rPr>
        <w:t>, který každé dva roky přiváží do Ostravy to nejlepší ze světového loutkového divadla. Zřizovatelem Divadla loutek Ostrava je statutární město Ostrava.</w:t>
      </w:r>
    </w:p>
    <w:p w14:paraId="05273B93" w14:textId="77777777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4D252BAD" w14:textId="77777777" w:rsidR="00F749FC" w:rsidRPr="00A55E31" w:rsidRDefault="00F749FC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hyperlink r:id="rId12" w:history="1">
        <w:r w:rsidRPr="00A55E31">
          <w:rPr>
            <w:rStyle w:val="Hypertextovodkaz"/>
            <w:rFonts w:ascii="Sofia Sans" w:hAnsi="Sofia Sans"/>
            <w:spacing w:val="-2"/>
            <w:sz w:val="22"/>
            <w:szCs w:val="22"/>
          </w:rPr>
          <w:t>www.divadloloutek.cz</w:t>
        </w:r>
      </w:hyperlink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p w14:paraId="4A06E7AB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0104DB48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77ABD4A7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4A720" w14:textId="1C851A1C" w:rsidR="00A55E31" w:rsidRPr="00A55E31" w:rsidRDefault="00A55E31" w:rsidP="00C95DF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sectPr w:rsidR="00A55E31" w:rsidRPr="00A55E31" w:rsidSect="004152EF">
      <w:headerReference w:type="default" r:id="rId13"/>
      <w:footerReference w:type="default" r:id="rId14"/>
      <w:type w:val="continuous"/>
      <w:pgSz w:w="11910" w:h="16840"/>
      <w:pgMar w:top="2722" w:right="1137" w:bottom="1701" w:left="851" w:header="0" w:footer="112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694FC" w14:textId="77777777" w:rsidR="00616AA4" w:rsidRPr="0015383F" w:rsidRDefault="00616AA4">
      <w:r w:rsidRPr="0015383F">
        <w:separator/>
      </w:r>
    </w:p>
  </w:endnote>
  <w:endnote w:type="continuationSeparator" w:id="0">
    <w:p w14:paraId="5F22A04B" w14:textId="77777777" w:rsidR="00616AA4" w:rsidRPr="0015383F" w:rsidRDefault="00616AA4">
      <w:r w:rsidRPr="0015383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fia Sans">
    <w:panose1 w:val="00000000000000000000"/>
    <w:charset w:val="00"/>
    <w:family w:val="auto"/>
    <w:pitch w:val="variable"/>
    <w:sig w:usb0="A00002EF" w:usb1="4000A47B" w:usb2="00000000" w:usb3="00000000" w:csb0="0000009F" w:csb1="00000000"/>
    <w:embedRegular r:id="rId1" w:fontKey="{487330FB-69C9-244D-977D-D68DA1449E37}"/>
    <w:embedBold r:id="rId2" w:fontKey="{FC97DD95-3F7D-0E4A-9CB8-145E8B8840BF}"/>
    <w:embedItalic r:id="rId3" w:fontKey="{C3CF25AC-CDB2-4D4D-939E-742522E09E80}"/>
    <w:embedBoldItalic r:id="rId4" w:fontKey="{6864E84D-6F1C-524E-9722-EF488D9864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C253CE8-D073-BF4E-80D6-5A9B52E4A539}"/>
    <w:embedBold r:id="rId6" w:fontKey="{ABBA4555-3A70-C14E-8629-C48408B2C2A7}"/>
    <w:embedItalic r:id="rId7" w:fontKey="{A87D5ABC-45ED-394A-976D-2D959C69187C}"/>
    <w:embedBoldItalic r:id="rId8" w:fontKey="{9B36C3F0-76DD-8E4C-A005-F996B4A81F4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9" w:fontKey="{CF406FFC-978D-2A4E-B500-A8C719AD6ED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0" w:fontKey="{C463954F-A919-B54C-B806-ED32EFEC5F19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1" w:fontKey="{2BA7C068-B6AD-2348-B923-3B8DC292317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2" w:fontKey="{25182523-3303-1949-A137-DA64C7AF39B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55ECA859-694B-7343-AE06-055C618D1AF9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EB39BEE7-5514-414E-9E8F-62DBBAA1B3B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5" w:fontKey="{4BB8824A-A306-EE45-8EB1-F762C451C7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80C65" w14:textId="1D7AA0E6" w:rsidR="00F510CF" w:rsidRPr="0015383F" w:rsidRDefault="00DD75D3">
    <w:pPr>
      <w:pStyle w:val="Zkladntext"/>
      <w:spacing w:line="14" w:lineRule="auto"/>
      <w:rPr>
        <w:sz w:val="20"/>
      </w:rPr>
    </w:pPr>
    <w:r w:rsidRPr="0015383F">
      <w:rPr>
        <w:rFonts w:ascii="Sofia Sans" w:hAnsi="Sofia Sans"/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47B6363" wp14:editId="2E119D88">
              <wp:simplePos x="0" y="0"/>
              <wp:positionH relativeFrom="margin">
                <wp:align>right</wp:align>
              </wp:positionH>
              <wp:positionV relativeFrom="page">
                <wp:posOffset>9712960</wp:posOffset>
              </wp:positionV>
              <wp:extent cx="6473825" cy="45719"/>
              <wp:effectExtent l="0" t="0" r="0" b="0"/>
              <wp:wrapNone/>
              <wp:docPr id="2051256531" name="Graphic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3825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0180">
                            <a:moveTo>
                              <a:pt x="0" y="0"/>
                            </a:moveTo>
                            <a:lnTo>
                              <a:pt x="6519595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0280E3" id="Graphic 75" o:spid="_x0000_s1026" style="position:absolute;margin-left:458.55pt;margin-top:764.8pt;width:509.75pt;height:3.6pt;z-index:25166745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coordsize="6520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" path="m,l6519595,e" filled="f" strokeweight="1pt">
              <v:path arrowok="t"/>
              <w10:wrap anchorx="margin" anchory="page"/>
            </v:shape>
          </w:pict>
        </mc:Fallback>
      </mc:AlternateContent>
    </w:r>
    <w:r w:rsidR="00D563DE">
      <w:rPr>
        <w:noProof/>
      </w:rPr>
      <w:drawing>
        <wp:anchor distT="0" distB="0" distL="114300" distR="114300" simplePos="0" relativeHeight="251663360" behindDoc="1" locked="0" layoutInCell="1" allowOverlap="1" wp14:anchorId="18021A76" wp14:editId="7C854E20">
          <wp:simplePos x="0" y="0"/>
          <wp:positionH relativeFrom="margin">
            <wp:posOffset>3009900</wp:posOffset>
          </wp:positionH>
          <wp:positionV relativeFrom="paragraph">
            <wp:posOffset>55245</wp:posOffset>
          </wp:positionV>
          <wp:extent cx="3464049" cy="422306"/>
          <wp:effectExtent l="0" t="0" r="3175" b="0"/>
          <wp:wrapNone/>
          <wp:docPr id="1199854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732979" name="Obráze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96" b="19496"/>
                  <a:stretch>
                    <a:fillRect/>
                  </a:stretch>
                </pic:blipFill>
                <pic:spPr bwMode="auto">
                  <a:xfrm>
                    <a:off x="0" y="0"/>
                    <a:ext cx="3464049" cy="422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3DE" w:rsidRPr="0015383F"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CFBF713" wp14:editId="24D4AD6F">
              <wp:simplePos x="0" y="0"/>
              <wp:positionH relativeFrom="margin">
                <wp:align>right</wp:align>
              </wp:positionH>
              <wp:positionV relativeFrom="page">
                <wp:posOffset>9822770</wp:posOffset>
              </wp:positionV>
              <wp:extent cx="3996690" cy="198120"/>
              <wp:effectExtent l="0" t="0" r="0" b="0"/>
              <wp:wrapNone/>
              <wp:docPr id="909149611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669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D9FEFF" w14:textId="10EED5BF" w:rsidR="00E24E0D" w:rsidRPr="00F749FC" w:rsidRDefault="00D563DE" w:rsidP="00D563DE">
                          <w:pPr>
                            <w:spacing w:before="8" w:line="249" w:lineRule="auto"/>
                            <w:ind w:left="20"/>
                            <w:jc w:val="right"/>
                            <w:rPr>
                              <w:rFonts w:ascii="Aptos Narrow" w:hAnsi="Aptos Narrow"/>
                              <w:bCs/>
                              <w:sz w:val="16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bCs/>
                              <w:w w:val="90"/>
                              <w:sz w:val="16"/>
                            </w:rPr>
                            <w:t>DLO finančně podporuje Statutární město Ostrava, Moravskoslezský kraj a Ministerstvo kultury ČR.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FBF713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26" type="#_x0000_t202" style="position:absolute;margin-left:263.5pt;margin-top:773.45pt;width:314.7pt;height:15.6pt;z-index:-25165107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" filled="f" stroked="f">
              <v:textbox inset="0,0,0,0">
                <w:txbxContent>
                  <w:p w14:paraId="73D9FEFF" w14:textId="10EED5BF" w:rsidR="00E24E0D" w:rsidRPr="00F749FC" w:rsidRDefault="00D563DE" w:rsidP="00D563DE">
                    <w:pPr>
                      <w:spacing w:before="8" w:line="249" w:lineRule="auto"/>
                      <w:ind w:left="20"/>
                      <w:jc w:val="right"/>
                      <w:rPr>
                        <w:rFonts w:ascii="Aptos Narrow" w:hAnsi="Aptos Narrow"/>
                        <w:bCs/>
                        <w:sz w:val="16"/>
                      </w:rPr>
                    </w:pPr>
                    <w:r w:rsidRPr="00F749FC">
                      <w:rPr>
                        <w:rFonts w:ascii="Aptos Narrow" w:hAnsi="Aptos Narrow"/>
                        <w:bCs/>
                        <w:w w:val="90"/>
                        <w:sz w:val="16"/>
                      </w:rPr>
                      <w:t>DLO finančně podporuje Statutární město Ostrava, Moravskoslezský kraj a Ministerstvo kultury ČR.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527BB" w:rsidRPr="0015383F"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DC5C254" wp14:editId="1E1A8F01">
              <wp:simplePos x="0" y="0"/>
              <wp:positionH relativeFrom="margin">
                <wp:align>left</wp:align>
              </wp:positionH>
              <wp:positionV relativeFrom="page">
                <wp:posOffset>9810750</wp:posOffset>
              </wp:positionV>
              <wp:extent cx="2419350" cy="71437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0" cy="714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A75AA0" w14:textId="4CE8B8C6" w:rsidR="00F510CF" w:rsidRPr="00F749FC" w:rsidRDefault="00000000" w:rsidP="00D563DE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Divadlo loutek Ostrava</w:t>
                          </w:r>
                          <w:r w:rsidR="00D563DE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 příspěvková organizace</w:t>
                          </w:r>
                        </w:p>
                        <w:p w14:paraId="61A1AB75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Pivovarská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3164/15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7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02 00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– Moravská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</w:p>
                        <w:p w14:paraId="1F314EBF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IČO: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00533874 </w:t>
                          </w:r>
                          <w:r w:rsidR="00E24E0D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|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Bankovní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spojení: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59837-761/0100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</w:p>
                        <w:p w14:paraId="5F4CAEB9" w14:textId="39088373" w:rsidR="00F510CF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+420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596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|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www.divadloloutek.cz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C5C254" id="_x0000_s1027" type="#_x0000_t202" style="position:absolute;margin-left:0;margin-top:772.5pt;width:190.5pt;height:56.25pt;z-index:-25165414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" filled="f" stroked="f">
              <v:textbox inset="0,0,0,0">
                <w:txbxContent>
                  <w:p w14:paraId="70A75AA0" w14:textId="4CE8B8C6" w:rsidR="00F510CF" w:rsidRPr="00F749FC" w:rsidRDefault="00000000" w:rsidP="00D563DE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Divadlo loutek Ostrava</w:t>
                    </w:r>
                    <w:r w:rsidR="00D563DE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 příspěvková organizace</w:t>
                    </w:r>
                  </w:p>
                  <w:p w14:paraId="61A1AB75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Pivovarská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3164/15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7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02 00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  <w:r w:rsidR="008A50AA"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– Moravská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</w:p>
                  <w:p w14:paraId="1F314EBF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IČO: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00533874 </w:t>
                    </w:r>
                    <w:r w:rsidR="00E24E0D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|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Bankovní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spojení: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59837-761/0100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</w:p>
                  <w:p w14:paraId="5F4CAEB9" w14:textId="39088373" w:rsidR="00F510CF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+420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596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|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www.divadloloutek.cz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2200A" w14:textId="553C9C65" w:rsidR="00C95DF1" w:rsidRPr="0015383F" w:rsidRDefault="00C95DF1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391DE" w14:textId="77777777" w:rsidR="00616AA4" w:rsidRPr="0015383F" w:rsidRDefault="00616AA4">
      <w:r w:rsidRPr="0015383F">
        <w:separator/>
      </w:r>
    </w:p>
  </w:footnote>
  <w:footnote w:type="continuationSeparator" w:id="0">
    <w:p w14:paraId="7544929A" w14:textId="77777777" w:rsidR="00616AA4" w:rsidRPr="0015383F" w:rsidRDefault="00616AA4">
      <w:r w:rsidRPr="0015383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B7B00" w14:textId="77777777" w:rsidR="00E62CF1" w:rsidRPr="0015383F" w:rsidRDefault="00E62CF1" w:rsidP="00E62CF1">
    <w:pPr>
      <w:pStyle w:val="Zkladntext"/>
      <w:spacing w:line="14" w:lineRule="auto"/>
      <w:rPr>
        <w:sz w:val="20"/>
      </w:rPr>
    </w:pPr>
    <w:r w:rsidRPr="0015383F">
      <w:rPr>
        <w:noProof/>
      </w:rPr>
      <w:drawing>
        <wp:anchor distT="0" distB="0" distL="114300" distR="114300" simplePos="0" relativeHeight="251670528" behindDoc="0" locked="0" layoutInCell="1" allowOverlap="1" wp14:anchorId="5C0A5C7B" wp14:editId="148ABE58">
          <wp:simplePos x="0" y="0"/>
          <wp:positionH relativeFrom="page">
            <wp:align>right</wp:align>
          </wp:positionH>
          <wp:positionV relativeFrom="topMargin">
            <wp:posOffset>-68580</wp:posOffset>
          </wp:positionV>
          <wp:extent cx="1993707" cy="1767840"/>
          <wp:effectExtent l="0" t="0" r="6985" b="3810"/>
          <wp:wrapNone/>
          <wp:docPr id="78702336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35624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707" cy="176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83F">
      <w:rPr>
        <w:noProof/>
      </w:rPr>
      <w:drawing>
        <wp:anchor distT="0" distB="0" distL="114300" distR="114300" simplePos="0" relativeHeight="251669504" behindDoc="0" locked="0" layoutInCell="1" allowOverlap="1" wp14:anchorId="29B4F06A" wp14:editId="1D77E010">
          <wp:simplePos x="0" y="0"/>
          <wp:positionH relativeFrom="column">
            <wp:posOffset>18415</wp:posOffset>
          </wp:positionH>
          <wp:positionV relativeFrom="page">
            <wp:posOffset>495300</wp:posOffset>
          </wp:positionV>
          <wp:extent cx="1309370" cy="528320"/>
          <wp:effectExtent l="0" t="0" r="0" b="5080"/>
          <wp:wrapNone/>
          <wp:docPr id="122118281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96772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37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8E8F4C" w14:textId="5CC80E5A" w:rsidR="00F510CF" w:rsidRPr="00E62CF1" w:rsidRDefault="00F510CF" w:rsidP="00E62CF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66062" w14:textId="449674CF" w:rsidR="00C95DF1" w:rsidRPr="0015383F" w:rsidRDefault="00C95DF1" w:rsidP="00E62CF1">
    <w:pPr>
      <w:pStyle w:val="Zkladntext"/>
      <w:spacing w:line="14" w:lineRule="auto"/>
      <w:rPr>
        <w:sz w:val="20"/>
      </w:rPr>
    </w:pPr>
  </w:p>
  <w:p w14:paraId="4A63DA0F" w14:textId="77777777" w:rsidR="003A2B61" w:rsidRPr="00E62CF1" w:rsidRDefault="003A2B61" w:rsidP="003A2B61">
    <w:pPr>
      <w:pStyle w:val="Zhlav"/>
    </w:pPr>
  </w:p>
  <w:p w14:paraId="308C7176" w14:textId="77777777" w:rsidR="00C95DF1" w:rsidRPr="00E62CF1" w:rsidRDefault="00C95DF1" w:rsidP="00E62CF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21AF"/>
    <w:multiLevelType w:val="hybridMultilevel"/>
    <w:tmpl w:val="0E927694"/>
    <w:lvl w:ilvl="0" w:tplc="8806D51C">
      <w:start w:val="2"/>
      <w:numFmt w:val="decimal"/>
      <w:lvlText w:val="%1."/>
      <w:lvlJc w:val="left"/>
      <w:pPr>
        <w:ind w:left="2390" w:hanging="231"/>
      </w:pPr>
      <w:rPr>
        <w:rFonts w:ascii="Sofia Sans" w:eastAsia="Arial" w:hAnsi="Sofia Sans" w:cs="Arial" w:hint="default"/>
        <w:b w:val="0"/>
        <w:bCs w:val="0"/>
        <w:i w:val="0"/>
        <w:iCs w:val="0"/>
        <w:spacing w:val="0"/>
        <w:w w:val="94"/>
        <w:sz w:val="23"/>
        <w:szCs w:val="23"/>
        <w:lang w:val="cs-CZ" w:eastAsia="en-US" w:bidi="ar-SA"/>
      </w:rPr>
    </w:lvl>
    <w:lvl w:ilvl="1" w:tplc="93F80C22">
      <w:numFmt w:val="bullet"/>
      <w:lvlText w:val="•"/>
      <w:lvlJc w:val="left"/>
      <w:pPr>
        <w:ind w:left="2955" w:hanging="231"/>
      </w:pPr>
      <w:rPr>
        <w:rFonts w:hint="default"/>
        <w:lang w:val="cs-CZ" w:eastAsia="en-US" w:bidi="ar-SA"/>
      </w:rPr>
    </w:lvl>
    <w:lvl w:ilvl="2" w:tplc="EFD6A0A8">
      <w:numFmt w:val="bullet"/>
      <w:lvlText w:val="•"/>
      <w:lvlJc w:val="left"/>
      <w:pPr>
        <w:ind w:left="3511" w:hanging="231"/>
      </w:pPr>
      <w:rPr>
        <w:rFonts w:hint="default"/>
        <w:lang w:val="cs-CZ" w:eastAsia="en-US" w:bidi="ar-SA"/>
      </w:rPr>
    </w:lvl>
    <w:lvl w:ilvl="3" w:tplc="D2C6A6B2">
      <w:numFmt w:val="bullet"/>
      <w:lvlText w:val="•"/>
      <w:lvlJc w:val="left"/>
      <w:pPr>
        <w:ind w:left="4066" w:hanging="231"/>
      </w:pPr>
      <w:rPr>
        <w:rFonts w:hint="default"/>
        <w:lang w:val="cs-CZ" w:eastAsia="en-US" w:bidi="ar-SA"/>
      </w:rPr>
    </w:lvl>
    <w:lvl w:ilvl="4" w:tplc="A838FE5C">
      <w:numFmt w:val="bullet"/>
      <w:lvlText w:val="•"/>
      <w:lvlJc w:val="left"/>
      <w:pPr>
        <w:ind w:left="4622" w:hanging="231"/>
      </w:pPr>
      <w:rPr>
        <w:rFonts w:hint="default"/>
        <w:lang w:val="cs-CZ" w:eastAsia="en-US" w:bidi="ar-SA"/>
      </w:rPr>
    </w:lvl>
    <w:lvl w:ilvl="5" w:tplc="AB4E47AA">
      <w:numFmt w:val="bullet"/>
      <w:lvlText w:val="•"/>
      <w:lvlJc w:val="left"/>
      <w:pPr>
        <w:ind w:left="5177" w:hanging="231"/>
      </w:pPr>
      <w:rPr>
        <w:rFonts w:hint="default"/>
        <w:lang w:val="cs-CZ" w:eastAsia="en-US" w:bidi="ar-SA"/>
      </w:rPr>
    </w:lvl>
    <w:lvl w:ilvl="6" w:tplc="BC8CE646">
      <w:numFmt w:val="bullet"/>
      <w:lvlText w:val="•"/>
      <w:lvlJc w:val="left"/>
      <w:pPr>
        <w:ind w:left="5733" w:hanging="231"/>
      </w:pPr>
      <w:rPr>
        <w:rFonts w:hint="default"/>
        <w:lang w:val="cs-CZ" w:eastAsia="en-US" w:bidi="ar-SA"/>
      </w:rPr>
    </w:lvl>
    <w:lvl w:ilvl="7" w:tplc="9D986FCC">
      <w:numFmt w:val="bullet"/>
      <w:lvlText w:val="•"/>
      <w:lvlJc w:val="left"/>
      <w:pPr>
        <w:ind w:left="6289" w:hanging="231"/>
      </w:pPr>
      <w:rPr>
        <w:rFonts w:hint="default"/>
        <w:lang w:val="cs-CZ" w:eastAsia="en-US" w:bidi="ar-SA"/>
      </w:rPr>
    </w:lvl>
    <w:lvl w:ilvl="8" w:tplc="66DEE87E">
      <w:numFmt w:val="bullet"/>
      <w:lvlText w:val="•"/>
      <w:lvlJc w:val="left"/>
      <w:pPr>
        <w:ind w:left="6844" w:hanging="231"/>
      </w:pPr>
      <w:rPr>
        <w:rFonts w:hint="default"/>
        <w:lang w:val="cs-CZ" w:eastAsia="en-US" w:bidi="ar-SA"/>
      </w:rPr>
    </w:lvl>
  </w:abstractNum>
  <w:abstractNum w:abstractNumId="1" w15:restartNumberingAfterBreak="0">
    <w:nsid w:val="2BD00F72"/>
    <w:multiLevelType w:val="hybridMultilevel"/>
    <w:tmpl w:val="85AEF6BE"/>
    <w:lvl w:ilvl="0" w:tplc="A94EA800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" w15:restartNumberingAfterBreak="0">
    <w:nsid w:val="68280142"/>
    <w:multiLevelType w:val="hybridMultilevel"/>
    <w:tmpl w:val="D1125216"/>
    <w:lvl w:ilvl="0" w:tplc="8CDC3E48">
      <w:numFmt w:val="bullet"/>
      <w:lvlText w:val="-"/>
      <w:lvlJc w:val="left"/>
      <w:pPr>
        <w:ind w:left="674" w:hanging="360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3" w15:restartNumberingAfterBreak="0">
    <w:nsid w:val="6DEB20A7"/>
    <w:multiLevelType w:val="hybridMultilevel"/>
    <w:tmpl w:val="C2B8B96C"/>
    <w:lvl w:ilvl="0" w:tplc="C56C37B0">
      <w:start w:val="1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num w:numId="1" w16cid:durableId="1762217843">
    <w:abstractNumId w:val="0"/>
  </w:num>
  <w:num w:numId="2" w16cid:durableId="1628897625">
    <w:abstractNumId w:val="1"/>
  </w:num>
  <w:num w:numId="3" w16cid:durableId="1468626100">
    <w:abstractNumId w:val="3"/>
  </w:num>
  <w:num w:numId="4" w16cid:durableId="181541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proofState w:spelling="clean" w:grammar="clean"/>
  <w:defaultTabStop w:val="720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CF"/>
    <w:rsid w:val="00002C3C"/>
    <w:rsid w:val="00030EF5"/>
    <w:rsid w:val="000336F7"/>
    <w:rsid w:val="0003475D"/>
    <w:rsid w:val="000527BB"/>
    <w:rsid w:val="000551C2"/>
    <w:rsid w:val="0006028C"/>
    <w:rsid w:val="00084BDD"/>
    <w:rsid w:val="0011638B"/>
    <w:rsid w:val="00135212"/>
    <w:rsid w:val="0015383F"/>
    <w:rsid w:val="001622AE"/>
    <w:rsid w:val="00195D01"/>
    <w:rsid w:val="001D6921"/>
    <w:rsid w:val="001F1011"/>
    <w:rsid w:val="0024004F"/>
    <w:rsid w:val="0025217F"/>
    <w:rsid w:val="00252E22"/>
    <w:rsid w:val="00257E3C"/>
    <w:rsid w:val="002929F3"/>
    <w:rsid w:val="002F435B"/>
    <w:rsid w:val="00302F5C"/>
    <w:rsid w:val="00306DE2"/>
    <w:rsid w:val="00356388"/>
    <w:rsid w:val="0038234E"/>
    <w:rsid w:val="003A2B61"/>
    <w:rsid w:val="003D01C6"/>
    <w:rsid w:val="003E6898"/>
    <w:rsid w:val="00401CB0"/>
    <w:rsid w:val="00412C02"/>
    <w:rsid w:val="004152EF"/>
    <w:rsid w:val="00434F7E"/>
    <w:rsid w:val="00451F57"/>
    <w:rsid w:val="0049439F"/>
    <w:rsid w:val="004A0E06"/>
    <w:rsid w:val="004C30EA"/>
    <w:rsid w:val="004D03E0"/>
    <w:rsid w:val="005075BB"/>
    <w:rsid w:val="00591CD8"/>
    <w:rsid w:val="005C0C27"/>
    <w:rsid w:val="005D0694"/>
    <w:rsid w:val="005D4B74"/>
    <w:rsid w:val="005D65D0"/>
    <w:rsid w:val="005F2B15"/>
    <w:rsid w:val="00616AA4"/>
    <w:rsid w:val="0064383D"/>
    <w:rsid w:val="00663F60"/>
    <w:rsid w:val="00697958"/>
    <w:rsid w:val="006B43CE"/>
    <w:rsid w:val="006E317A"/>
    <w:rsid w:val="006E49AD"/>
    <w:rsid w:val="00777667"/>
    <w:rsid w:val="007A0432"/>
    <w:rsid w:val="007A0DF7"/>
    <w:rsid w:val="007A30AB"/>
    <w:rsid w:val="008036C2"/>
    <w:rsid w:val="00810DE6"/>
    <w:rsid w:val="0082384F"/>
    <w:rsid w:val="0084782C"/>
    <w:rsid w:val="00884B23"/>
    <w:rsid w:val="00893ED8"/>
    <w:rsid w:val="008A50AA"/>
    <w:rsid w:val="008B5385"/>
    <w:rsid w:val="008B587D"/>
    <w:rsid w:val="008D06A3"/>
    <w:rsid w:val="008F5E8F"/>
    <w:rsid w:val="00913C4E"/>
    <w:rsid w:val="00923D68"/>
    <w:rsid w:val="00943B62"/>
    <w:rsid w:val="009511E9"/>
    <w:rsid w:val="00961111"/>
    <w:rsid w:val="009839CF"/>
    <w:rsid w:val="00986AAA"/>
    <w:rsid w:val="009B6821"/>
    <w:rsid w:val="009C5EEC"/>
    <w:rsid w:val="009C7C0A"/>
    <w:rsid w:val="009D455B"/>
    <w:rsid w:val="009E77AA"/>
    <w:rsid w:val="00A24416"/>
    <w:rsid w:val="00A35C48"/>
    <w:rsid w:val="00A434AC"/>
    <w:rsid w:val="00A44639"/>
    <w:rsid w:val="00A55E31"/>
    <w:rsid w:val="00A75851"/>
    <w:rsid w:val="00AA3FDA"/>
    <w:rsid w:val="00AD0EF4"/>
    <w:rsid w:val="00AE3B50"/>
    <w:rsid w:val="00B3449A"/>
    <w:rsid w:val="00B35A25"/>
    <w:rsid w:val="00B5305B"/>
    <w:rsid w:val="00B55B6C"/>
    <w:rsid w:val="00BE393D"/>
    <w:rsid w:val="00C169A3"/>
    <w:rsid w:val="00C75A61"/>
    <w:rsid w:val="00C77043"/>
    <w:rsid w:val="00C7725D"/>
    <w:rsid w:val="00C8052A"/>
    <w:rsid w:val="00C870DE"/>
    <w:rsid w:val="00C91934"/>
    <w:rsid w:val="00C95DF1"/>
    <w:rsid w:val="00D01875"/>
    <w:rsid w:val="00D06409"/>
    <w:rsid w:val="00D35AA2"/>
    <w:rsid w:val="00D563DE"/>
    <w:rsid w:val="00D60FF6"/>
    <w:rsid w:val="00D633DA"/>
    <w:rsid w:val="00D96126"/>
    <w:rsid w:val="00DA204A"/>
    <w:rsid w:val="00DA34F5"/>
    <w:rsid w:val="00DB4839"/>
    <w:rsid w:val="00DC4D2F"/>
    <w:rsid w:val="00DD75D3"/>
    <w:rsid w:val="00DE0018"/>
    <w:rsid w:val="00DF5707"/>
    <w:rsid w:val="00E24E0D"/>
    <w:rsid w:val="00E36332"/>
    <w:rsid w:val="00E62335"/>
    <w:rsid w:val="00E62414"/>
    <w:rsid w:val="00E62CF1"/>
    <w:rsid w:val="00E649A1"/>
    <w:rsid w:val="00E729C5"/>
    <w:rsid w:val="00E72F06"/>
    <w:rsid w:val="00E95708"/>
    <w:rsid w:val="00EB129A"/>
    <w:rsid w:val="00EC44A9"/>
    <w:rsid w:val="00EC674B"/>
    <w:rsid w:val="00EE6924"/>
    <w:rsid w:val="00EE6CAD"/>
    <w:rsid w:val="00F34870"/>
    <w:rsid w:val="00F510CF"/>
    <w:rsid w:val="00F749FC"/>
    <w:rsid w:val="00FA641F"/>
    <w:rsid w:val="00FB26DF"/>
    <w:rsid w:val="00FB7FF9"/>
    <w:rsid w:val="00FE2860"/>
    <w:rsid w:val="00FF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A074A"/>
  <w15:docId w15:val="{484ACAC6-E1E1-4F71-ACE7-CF17C747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35B"/>
    <w:rPr>
      <w:rFonts w:ascii="Arial" w:eastAsia="Arial" w:hAnsi="Arial" w:cs="Arial"/>
      <w:lang w:val="cs-CZ"/>
    </w:rPr>
  </w:style>
  <w:style w:type="paragraph" w:styleId="Zpat">
    <w:name w:val="footer"/>
    <w:basedOn w:val="Normln"/>
    <w:link w:val="Zpat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35B"/>
    <w:rPr>
      <w:rFonts w:ascii="Arial" w:eastAsia="Arial" w:hAnsi="Arial" w:cs="Arial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1638B"/>
    <w:rPr>
      <w:rFonts w:ascii="Arial" w:eastAsia="Arial" w:hAnsi="Arial" w:cs="Arial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412C02"/>
    <w:rPr>
      <w:color w:val="31849B" w:themeColor="accent5" w:themeShade="B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6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ivadloloutek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vadloloutek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lucie.blazek@divadloloutek.cz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FB00-0994-4D41-BC38-7AEA517AE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775</TotalTime>
  <Pages>2</Pages>
  <Words>456</Words>
  <Characters>2692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Pinkava</dc:creator>
  <cp:lastModifiedBy>Lucie Mičková</cp:lastModifiedBy>
  <cp:revision>42</cp:revision>
  <dcterms:created xsi:type="dcterms:W3CDTF">2024-08-01T18:22:00Z</dcterms:created>
  <dcterms:modified xsi:type="dcterms:W3CDTF">2025-04-09T08:13:00Z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2024-07-27T00:00:00Z</vt:filetime>
  </property>
  <property fmtid="{D5CDD505-2E9C-101B-9397-08002B2CF9AE}" pid="5" name="Producer">
    <vt:lpwstr>Adobe PDF Library 17.0</vt:lpwstr>
  </property>
</Properties>
</file>